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7757" w:rsidRDefault="00892590" w:rsidP="00B9775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40"/>
        <w:jc w:val="center"/>
        <w:outlineLvl w:val="6"/>
        <w:rPr>
          <w:rStyle w:val="ff1"/>
          <w:b/>
          <w:bCs/>
          <w:sz w:val="28"/>
          <w:szCs w:val="28"/>
        </w:rPr>
      </w:pPr>
      <w:r>
        <w:rPr>
          <w:rStyle w:val="ff1"/>
          <w:b/>
          <w:bCs/>
          <w:sz w:val="28"/>
          <w:szCs w:val="28"/>
        </w:rPr>
        <w:fldChar w:fldCharType="begin"/>
      </w:r>
      <w:r w:rsidR="005B7700">
        <w:rPr>
          <w:rStyle w:val="ff1"/>
          <w:b/>
          <w:bCs/>
          <w:sz w:val="28"/>
          <w:szCs w:val="28"/>
        </w:rPr>
        <w:instrText>HYPERLINK "C:\\Users\\MACRIPO\\Desktop\\Ptof ITES PITAGORA TATD08000P\\Ptof 2016-19 (2).docx"</w:instrText>
      </w:r>
      <w:r>
        <w:rPr>
          <w:rStyle w:val="ff1"/>
          <w:b/>
          <w:bCs/>
          <w:sz w:val="28"/>
          <w:szCs w:val="28"/>
        </w:rPr>
        <w:fldChar w:fldCharType="separate"/>
      </w:r>
      <w:r w:rsidR="00B97757" w:rsidRPr="00892590">
        <w:rPr>
          <w:rStyle w:val="Collegamentoipertestuale"/>
          <w:b/>
          <w:bCs/>
          <w:sz w:val="28"/>
          <w:szCs w:val="28"/>
        </w:rPr>
        <w:t>CONTRATTO FORMATIVO</w:t>
      </w:r>
      <w:r>
        <w:rPr>
          <w:rStyle w:val="ff1"/>
          <w:b/>
          <w:bCs/>
          <w:sz w:val="28"/>
          <w:szCs w:val="28"/>
        </w:rPr>
        <w:fldChar w:fldCharType="end"/>
      </w:r>
    </w:p>
    <w:p w:rsidR="00B97757" w:rsidRDefault="00B97757" w:rsidP="00B97757">
      <w:pPr>
        <w:jc w:val="center"/>
        <w:rPr>
          <w:sz w:val="24"/>
          <w:szCs w:val="24"/>
        </w:rPr>
      </w:pPr>
    </w:p>
    <w:p w:rsidR="00B97757" w:rsidRDefault="00B97757" w:rsidP="00B97757">
      <w:pPr>
        <w:rPr>
          <w:rStyle w:val="ff1"/>
          <w:rFonts w:eastAsia="Arial Unicode MS" w:cs="Arial Unicode MS"/>
          <w:sz w:val="24"/>
          <w:szCs w:val="24"/>
        </w:rPr>
      </w:pPr>
      <w:r>
        <w:rPr>
          <w:rStyle w:val="ff1"/>
          <w:rFonts w:eastAsia="Arial Unicode MS" w:cs="Arial Unicode MS"/>
          <w:sz w:val="24"/>
          <w:szCs w:val="24"/>
        </w:rPr>
        <w:t>CLASSE.........SEZ..........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b/>
          <w:bCs/>
          <w:sz w:val="24"/>
          <w:szCs w:val="24"/>
        </w:rPr>
        <w:t xml:space="preserve">Il Consiglio della classe ...........sez......... 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</w:p>
    <w:p w:rsidR="00B97757" w:rsidRDefault="00B97757" w:rsidP="00B97757">
      <w:pPr>
        <w:rPr>
          <w:rStyle w:val="ff1"/>
          <w:rFonts w:eastAsia="Arial Unicode MS" w:cs="Arial Unicode MS"/>
          <w:sz w:val="24"/>
          <w:szCs w:val="24"/>
        </w:rPr>
      </w:pPr>
      <w:r>
        <w:rPr>
          <w:rStyle w:val="ff1"/>
          <w:rFonts w:eastAsia="Arial Unicode MS" w:cs="Arial Unicode MS"/>
          <w:sz w:val="24"/>
          <w:szCs w:val="24"/>
        </w:rPr>
        <w:t>si impegna a   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1. Far conoscere il regolamento d’Istituto.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2. Far conoscere gli obiettivi didattici di ogni programmazione disciplinare.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3. Esplicitare i criteri di valutazione relativi alle discipline e alla condotta.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4. Esplicitare i criteri di attribuzione del credito scolastico (per il triennio).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5. Comunicare la valutazione di ogni verifica orale e scritta, secondo quanto previsto dall’art. 23 del   Regolamento d’ Istituto.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6. Rispettare i tempi di consegna degli elaborati scritti nel termine di quindici giorni.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7. Consentire due giustifiche a quadrimestre per disciplina.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8. Rispettare il tetto massimo di una prova scritta giornaliera.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 xml:space="preserve">9. Rispettare, nell’assegnazione dei compiti, il tempo massimo di tre ore giornaliere di studio. 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10. Stabilire contatti sistematici di input-output con i singoli docenti referenti delle progettualità, al fine di verificarne la ricaduta curricolare e di valutarli.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b/>
          <w:bCs/>
          <w:sz w:val="24"/>
          <w:szCs w:val="24"/>
        </w:rPr>
        <w:t>La classe ............sez........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si impegna a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1.      Rispettare puntualmente l’orario di entrata e di uscita dalla scuola.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2.      Uscire dalla classe, durante le ore di lezione, uno per volta.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3.      Non sostare fuori dalla classe nel cambio dell’ora.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4.      Non assentarsi arbitrariamente dalle lezioni.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5.      Studiare sistematicamente per non meno di tre ore pomeridiane.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6.      Partecipare con interesse, impegno e frequenza costante a tutte le attività curricolari ed,</w:t>
      </w:r>
    </w:p>
    <w:p w:rsidR="00B97757" w:rsidRDefault="00B97757" w:rsidP="00B97757">
      <w:pPr>
        <w:rPr>
          <w:rStyle w:val="ff1"/>
          <w:rFonts w:eastAsia="Arial Unicode MS" w:cs="Arial Unicode MS"/>
          <w:sz w:val="24"/>
          <w:szCs w:val="24"/>
        </w:rPr>
      </w:pPr>
      <w:r>
        <w:rPr>
          <w:rStyle w:val="ff1"/>
          <w:rFonts w:eastAsia="Arial Unicode MS" w:cs="Arial Unicode MS"/>
          <w:sz w:val="24"/>
          <w:szCs w:val="24"/>
        </w:rPr>
        <w:t xml:space="preserve">         eventualmente, extracurricolari, in cui è coinvolto.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7.      Rispettare le persone, gli ambienti e le attrezzature.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8.      Usare linguaggi e atteggiamenti consoni all’ambiente scolastico.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 xml:space="preserve">9.      Sottoscrivere un “patto sociale di responsabilità” in ordine al divieto di usare il cellulare, come </w:t>
      </w:r>
    </w:p>
    <w:p w:rsidR="00B97757" w:rsidRDefault="00B97757" w:rsidP="00B97757">
      <w:pPr>
        <w:rPr>
          <w:rStyle w:val="ff1"/>
          <w:sz w:val="24"/>
          <w:szCs w:val="24"/>
        </w:rPr>
      </w:pPr>
      <w:r>
        <w:rPr>
          <w:rStyle w:val="ff1"/>
          <w:rFonts w:eastAsia="Arial Unicode MS" w:cs="Arial Unicode MS"/>
          <w:sz w:val="24"/>
          <w:szCs w:val="24"/>
        </w:rPr>
        <w:t xml:space="preserve">         da Regolamento d’Istituto.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b/>
          <w:bCs/>
          <w:sz w:val="24"/>
          <w:szCs w:val="24"/>
        </w:rPr>
        <w:t>La famiglia dell’alunno sottoscrive……  </w:t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ff1"/>
          <w:rFonts w:eastAsia="Arial Unicode MS" w:cs="Arial Unicode MS"/>
          <w:sz w:val="24"/>
          <w:szCs w:val="24"/>
        </w:rPr>
        <w:t>un “patto sociale di responsabilità”, secondo le indicazioni contenute nel Regolamento d’Istituto.</w:t>
      </w:r>
    </w:p>
    <w:p w:rsidR="00B97757" w:rsidRDefault="00B97757" w:rsidP="00B97757">
      <w:pPr>
        <w:rPr>
          <w:rFonts w:ascii="Calibri" w:eastAsia="Calibri" w:hAnsi="Calibri" w:cs="Calibri"/>
          <w:sz w:val="22"/>
          <w:szCs w:val="22"/>
        </w:rPr>
      </w:pPr>
    </w:p>
    <w:p w:rsidR="00B97757" w:rsidRDefault="00B97757" w:rsidP="00B97757">
      <w:pPr>
        <w:tabs>
          <w:tab w:val="left" w:pos="9781"/>
        </w:tabs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Taranto, ………………………..</w:t>
      </w:r>
    </w:p>
    <w:p w:rsidR="00B97757" w:rsidRDefault="00B97757" w:rsidP="00B97757">
      <w:pPr>
        <w:tabs>
          <w:tab w:val="left" w:pos="9781"/>
        </w:tabs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                                                      FIRMA</w:t>
      </w:r>
    </w:p>
    <w:p w:rsidR="00B97757" w:rsidRDefault="00B97757" w:rsidP="00B97757">
      <w:pPr>
        <w:jc w:val="both"/>
        <w:rPr>
          <w:rStyle w:val="ff1"/>
          <w:rFonts w:ascii="Georgia" w:eastAsia="Georgia" w:hAnsi="Georgia" w:cs="Georgia"/>
          <w:b/>
          <w:bCs/>
          <w:caps/>
          <w:sz w:val="26"/>
          <w:szCs w:val="26"/>
        </w:rPr>
      </w:pPr>
    </w:p>
    <w:p w:rsidR="00E73E59" w:rsidRDefault="00E73E59"/>
    <w:sectPr w:rsidR="00E73E59" w:rsidSect="00E73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57"/>
    <w:rsid w:val="00073438"/>
    <w:rsid w:val="002E4841"/>
    <w:rsid w:val="0034157F"/>
    <w:rsid w:val="004B2A2F"/>
    <w:rsid w:val="00580DFE"/>
    <w:rsid w:val="005B7700"/>
    <w:rsid w:val="006401F5"/>
    <w:rsid w:val="00697A93"/>
    <w:rsid w:val="007F7996"/>
    <w:rsid w:val="00875C6B"/>
    <w:rsid w:val="008854E2"/>
    <w:rsid w:val="00892590"/>
    <w:rsid w:val="008A4D07"/>
    <w:rsid w:val="00B60F43"/>
    <w:rsid w:val="00B97757"/>
    <w:rsid w:val="00C558C7"/>
    <w:rsid w:val="00C75478"/>
    <w:rsid w:val="00D164EE"/>
    <w:rsid w:val="00E02EEB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CFBAC-940C-4B3A-BF26-3B34AC5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9775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">
    <w:name w:val="ff1"/>
    <w:rsid w:val="00B97757"/>
  </w:style>
  <w:style w:type="character" w:styleId="Collegamentoipertestuale">
    <w:name w:val="Hyperlink"/>
    <w:basedOn w:val="Carpredefinitoparagrafo"/>
    <w:uiPriority w:val="99"/>
    <w:unhideWhenUsed/>
    <w:rsid w:val="008854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0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Enea Ferri</cp:lastModifiedBy>
  <cp:revision>2</cp:revision>
  <dcterms:created xsi:type="dcterms:W3CDTF">2017-11-06T16:09:00Z</dcterms:created>
  <dcterms:modified xsi:type="dcterms:W3CDTF">2017-11-06T16:09:00Z</dcterms:modified>
</cp:coreProperties>
</file>